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A5" w:rsidRPr="00347EDD" w:rsidRDefault="001F75A5" w:rsidP="001F75A5">
      <w:pPr>
        <w:pStyle w:val="3"/>
        <w:ind w:left="5529" w:right="-1" w:firstLine="0"/>
        <w:jc w:val="left"/>
        <w:rPr>
          <w:rFonts w:ascii="Tahoma" w:hAnsi="Tahoma" w:cs="Tahoma"/>
          <w:b/>
          <w:sz w:val="20"/>
        </w:rPr>
      </w:pPr>
      <w:r w:rsidRPr="00347EDD">
        <w:rPr>
          <w:rFonts w:ascii="Tahoma" w:hAnsi="Tahoma" w:cs="Tahoma"/>
          <w:b/>
          <w:sz w:val="20"/>
        </w:rPr>
        <w:t xml:space="preserve">Приложение </w:t>
      </w:r>
      <w:r w:rsidR="00BA6B58">
        <w:rPr>
          <w:rFonts w:ascii="Tahoma" w:hAnsi="Tahoma" w:cs="Tahoma"/>
          <w:b/>
          <w:sz w:val="20"/>
        </w:rPr>
        <w:t>3</w:t>
      </w:r>
      <w:r w:rsidRPr="00347EDD">
        <w:rPr>
          <w:rFonts w:ascii="Tahoma" w:hAnsi="Tahoma" w:cs="Tahoma"/>
          <w:b/>
          <w:sz w:val="20"/>
        </w:rPr>
        <w:br/>
        <w:t>к приглашению к участию в закупочной процедуре</w:t>
      </w:r>
    </w:p>
    <w:p w:rsidR="00D30EFD" w:rsidRPr="00DA001A" w:rsidRDefault="00D30EFD" w:rsidP="00D30EFD">
      <w:pPr>
        <w:ind w:right="333" w:firstLine="709"/>
        <w:jc w:val="right"/>
        <w:rPr>
          <w:b/>
          <w:szCs w:val="24"/>
        </w:rPr>
      </w:pPr>
    </w:p>
    <w:p w:rsidR="00D30EFD" w:rsidRPr="00DA001A" w:rsidRDefault="00D30EFD" w:rsidP="00D30EFD">
      <w:pPr>
        <w:ind w:right="333" w:firstLine="567"/>
        <w:rPr>
          <w:sz w:val="20"/>
          <w:szCs w:val="24"/>
        </w:rPr>
      </w:pPr>
    </w:p>
    <w:p w:rsidR="00D30EFD" w:rsidRPr="001F75A5" w:rsidRDefault="00D30EFD" w:rsidP="00D30EFD">
      <w:pPr>
        <w:ind w:right="333" w:firstLine="567"/>
        <w:rPr>
          <w:rFonts w:ascii="Tahoma" w:hAnsi="Tahoma" w:cs="Tahoma"/>
          <w:b/>
          <w:sz w:val="22"/>
          <w:szCs w:val="22"/>
        </w:rPr>
      </w:pPr>
      <w:r w:rsidRPr="001F75A5">
        <w:rPr>
          <w:rFonts w:ascii="Tahoma" w:hAnsi="Tahoma" w:cs="Tahoma"/>
          <w:b/>
          <w:sz w:val="22"/>
          <w:szCs w:val="22"/>
        </w:rPr>
        <w:t>Текст Заявки на участие в Закупочной процедуре должен содержать указание на номер данного Приглашения к участию в Закупочной процедуре, а также:</w:t>
      </w:r>
    </w:p>
    <w:p w:rsidR="00D30EFD" w:rsidRPr="001F75A5" w:rsidRDefault="00D30EFD" w:rsidP="00D30EFD">
      <w:pPr>
        <w:ind w:right="333" w:firstLine="567"/>
        <w:rPr>
          <w:rFonts w:ascii="Tahoma" w:hAnsi="Tahoma" w:cs="Tahoma"/>
          <w:i/>
          <w:sz w:val="22"/>
          <w:szCs w:val="22"/>
        </w:rPr>
      </w:pPr>
      <w:r w:rsidRPr="001F75A5">
        <w:rPr>
          <w:rFonts w:ascii="Tahoma" w:hAnsi="Tahoma" w:cs="Tahoma"/>
          <w:i/>
          <w:sz w:val="22"/>
          <w:szCs w:val="22"/>
        </w:rPr>
        <w:t>«Подтверждаем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требованиями, [(в том числе, с условиями, подлежащими включению в договор)]</w:t>
      </w:r>
      <w:r w:rsidRPr="001F75A5">
        <w:rPr>
          <w:rStyle w:val="a4"/>
          <w:rFonts w:ascii="Tahoma" w:hAnsi="Tahoma" w:cs="Tahoma"/>
          <w:i/>
          <w:sz w:val="22"/>
          <w:szCs w:val="22"/>
        </w:rPr>
        <w:footnoteReference w:id="1"/>
      </w:r>
      <w:r w:rsidRPr="001F75A5">
        <w:rPr>
          <w:rFonts w:ascii="Tahoma" w:hAnsi="Tahoma" w:cs="Tahoma"/>
          <w:i/>
          <w:sz w:val="22"/>
          <w:szCs w:val="22"/>
        </w:rPr>
        <w:t xml:space="preserve"> / [(в том числе, с проектом договора)]</w:t>
      </w:r>
      <w:r w:rsidRPr="001F75A5">
        <w:rPr>
          <w:rStyle w:val="a4"/>
          <w:rFonts w:ascii="Tahoma" w:hAnsi="Tahoma" w:cs="Tahoma"/>
          <w:i/>
          <w:sz w:val="22"/>
          <w:szCs w:val="22"/>
        </w:rPr>
        <w:footnoteReference w:id="2"/>
      </w:r>
      <w:r w:rsidRPr="001F75A5">
        <w:rPr>
          <w:rFonts w:ascii="Tahoma" w:hAnsi="Tahoma" w:cs="Tahoma"/>
          <w:i/>
          <w:sz w:val="22"/>
          <w:szCs w:val="22"/>
        </w:rPr>
        <w:t>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504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568"/>
        <w:gridCol w:w="4936"/>
      </w:tblGrid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1.Предмет закупки (с указанием номенклатурных кодов Продукции, ГОСТов, технических условий, отраслевых стандартов и стандартов предприятий, опросных листов, чертежей).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  <w:r w:rsidRPr="001F75A5">
              <w:rPr>
                <w:rFonts w:ascii="Tahoma" w:hAnsi="Tahoma" w:cs="Tahoma"/>
                <w:sz w:val="22"/>
                <w:szCs w:val="22"/>
              </w:rPr>
              <w:footnoteReference w:id="3"/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которыми должна обладать продукция.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Del="002A137D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4. Форма, условия и сроки оплаты.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5. График / Срок поставки / выполнения работ / оказания услуг.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 xml:space="preserve">(Возможно указание сроков поставки в спецификации, прилагаемой к Приглашению) </w:t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6. Особые условия приемки, требования к упаковке и транспортировке продукции.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Del="002A137D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7. Требования к сертификации Продукции, лицензиям, допускам к определенному виду работ.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lastRenderedPageBreak/>
              <w:t xml:space="preserve">8. Экологические требования, требования к </w:t>
            </w:r>
            <w:proofErr w:type="spellStart"/>
            <w:r w:rsidRPr="001F75A5">
              <w:rPr>
                <w:rFonts w:ascii="Tahoma" w:hAnsi="Tahoma" w:cs="Tahoma"/>
                <w:sz w:val="22"/>
                <w:szCs w:val="22"/>
              </w:rPr>
              <w:t>валидации</w:t>
            </w:r>
            <w:proofErr w:type="spellEnd"/>
            <w:r w:rsidRPr="001F75A5">
              <w:rPr>
                <w:rFonts w:ascii="Tahoma" w:hAnsi="Tahoma" w:cs="Tahoma"/>
                <w:sz w:val="22"/>
                <w:szCs w:val="22"/>
              </w:rPr>
              <w:t xml:space="preserve">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9. Требования к размеру и способу/форме обеспечения исполнения обязательств по заключению и/или исполнению договора.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10.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11. Требования к предоставлению отчетности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12.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D30EFD" w:rsidRPr="001F75A5" w:rsidTr="001F75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>13. Иные требования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FD" w:rsidRPr="001F75A5" w:rsidRDefault="00D30EFD" w:rsidP="00D1641B">
            <w:pPr>
              <w:rPr>
                <w:rFonts w:ascii="Tahoma" w:hAnsi="Tahoma" w:cs="Tahoma"/>
                <w:sz w:val="22"/>
                <w:szCs w:val="22"/>
              </w:rPr>
            </w:pPr>
            <w:r w:rsidRPr="001F75A5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D30EFD" w:rsidRPr="001F75A5" w:rsidRDefault="00D30EFD" w:rsidP="00D30EFD">
      <w:pPr>
        <w:rPr>
          <w:rFonts w:ascii="Tahoma" w:hAnsi="Tahoma" w:cs="Tahoma"/>
          <w:b/>
          <w:sz w:val="22"/>
          <w:szCs w:val="22"/>
        </w:rPr>
      </w:pPr>
    </w:p>
    <w:p w:rsidR="00D30EFD" w:rsidRPr="001F75A5" w:rsidRDefault="00D30EFD" w:rsidP="00D30EFD">
      <w:pPr>
        <w:ind w:firstLine="709"/>
        <w:rPr>
          <w:rFonts w:ascii="Tahoma" w:hAnsi="Tahoma" w:cs="Tahoma"/>
          <w:sz w:val="22"/>
          <w:szCs w:val="22"/>
        </w:rPr>
      </w:pPr>
      <w:r w:rsidRPr="001F75A5">
        <w:rPr>
          <w:rFonts w:ascii="Tahoma" w:hAnsi="Tahoma" w:cs="Tahoma"/>
          <w:sz w:val="22"/>
          <w:szCs w:val="22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1F75A5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footnoteReference w:id="4"/>
      </w:r>
      <w:r w:rsidRPr="001F75A5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1F75A5">
        <w:rPr>
          <w:rFonts w:ascii="Tahoma" w:hAnsi="Tahoma" w:cs="Tahoma"/>
          <w:sz w:val="22"/>
          <w:szCs w:val="22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5C77E2" w:rsidRPr="001F75A5" w:rsidRDefault="005C77E2" w:rsidP="00D30EFD">
      <w:pPr>
        <w:ind w:firstLine="709"/>
        <w:rPr>
          <w:rFonts w:ascii="Tahoma" w:hAnsi="Tahoma" w:cs="Tahoma"/>
          <w:sz w:val="22"/>
          <w:szCs w:val="22"/>
        </w:rPr>
      </w:pPr>
    </w:p>
    <w:p w:rsidR="005C77E2" w:rsidRPr="001F75A5" w:rsidRDefault="005C77E2" w:rsidP="00D30EFD">
      <w:pPr>
        <w:ind w:firstLine="709"/>
        <w:rPr>
          <w:rFonts w:ascii="Tahoma" w:hAnsi="Tahoma" w:cs="Tahoma"/>
          <w:sz w:val="22"/>
          <w:szCs w:val="22"/>
        </w:rPr>
      </w:pPr>
    </w:p>
    <w:p w:rsidR="005C77E2" w:rsidRPr="001F75A5" w:rsidRDefault="005C77E2" w:rsidP="00883BB8">
      <w:pPr>
        <w:ind w:firstLine="709"/>
        <w:rPr>
          <w:rFonts w:ascii="Tahoma" w:hAnsi="Tahoma" w:cs="Tahoma"/>
          <w:sz w:val="22"/>
          <w:szCs w:val="22"/>
        </w:rPr>
      </w:pPr>
    </w:p>
    <w:p w:rsidR="005C77E2" w:rsidRPr="001F75A5" w:rsidRDefault="005C77E2" w:rsidP="00883BB8">
      <w:pPr>
        <w:ind w:firstLine="709"/>
        <w:rPr>
          <w:rFonts w:ascii="Tahoma" w:hAnsi="Tahoma" w:cs="Tahoma"/>
          <w:sz w:val="22"/>
          <w:szCs w:val="22"/>
        </w:rPr>
      </w:pPr>
      <w:r w:rsidRPr="001F75A5">
        <w:rPr>
          <w:rFonts w:ascii="Tahoma" w:hAnsi="Tahoma" w:cs="Tahoma"/>
          <w:sz w:val="22"/>
          <w:szCs w:val="22"/>
        </w:rPr>
        <w:t>______________ (</w:t>
      </w:r>
      <w:r w:rsidRPr="001F75A5">
        <w:rPr>
          <w:rFonts w:ascii="Tahoma" w:hAnsi="Tahoma" w:cs="Tahoma"/>
          <w:i/>
          <w:sz w:val="22"/>
          <w:szCs w:val="22"/>
        </w:rPr>
        <w:t>указать наименование поставщика</w:t>
      </w:r>
      <w:r w:rsidRPr="001F75A5">
        <w:rPr>
          <w:rFonts w:ascii="Tahoma" w:hAnsi="Tahoma" w:cs="Tahoma"/>
          <w:sz w:val="22"/>
          <w:szCs w:val="22"/>
        </w:rPr>
        <w:t>) также п</w:t>
      </w:r>
      <w:r w:rsidR="00883BB8" w:rsidRPr="001F75A5">
        <w:rPr>
          <w:rFonts w:ascii="Tahoma" w:hAnsi="Tahoma" w:cs="Tahoma"/>
          <w:sz w:val="22"/>
          <w:szCs w:val="22"/>
        </w:rPr>
        <w:t>одтверждае</w:t>
      </w:r>
      <w:r w:rsidRPr="001F75A5">
        <w:rPr>
          <w:rFonts w:ascii="Tahoma" w:hAnsi="Tahoma" w:cs="Tahoma"/>
          <w:sz w:val="22"/>
          <w:szCs w:val="22"/>
        </w:rPr>
        <w:t>т</w:t>
      </w:r>
      <w:r w:rsidR="00883BB8" w:rsidRPr="001F75A5">
        <w:rPr>
          <w:rFonts w:ascii="Tahoma" w:hAnsi="Tahoma" w:cs="Tahoma"/>
          <w:sz w:val="22"/>
          <w:szCs w:val="22"/>
        </w:rPr>
        <w:t>, что</w:t>
      </w:r>
      <w:r w:rsidRPr="001F75A5">
        <w:rPr>
          <w:rFonts w:ascii="Tahoma" w:hAnsi="Tahoma" w:cs="Tahoma"/>
          <w:sz w:val="22"/>
          <w:szCs w:val="22"/>
        </w:rPr>
        <w:t>:</w:t>
      </w:r>
    </w:p>
    <w:p w:rsidR="007554A7" w:rsidRPr="001F75A5" w:rsidRDefault="00883BB8" w:rsidP="005C77E2">
      <w:pPr>
        <w:pStyle w:val="a8"/>
        <w:numPr>
          <w:ilvl w:val="0"/>
          <w:numId w:val="3"/>
        </w:numPr>
        <w:ind w:left="0" w:firstLine="851"/>
        <w:rPr>
          <w:rStyle w:val="a7"/>
          <w:rFonts w:ascii="Tahoma" w:hAnsi="Tahoma" w:cs="Tahoma"/>
          <w:color w:val="auto"/>
          <w:sz w:val="22"/>
          <w:szCs w:val="22"/>
          <w:u w:val="none"/>
        </w:rPr>
      </w:pPr>
      <w:r w:rsidRPr="001F75A5">
        <w:rPr>
          <w:rFonts w:ascii="Tahoma" w:hAnsi="Tahoma" w:cs="Tahoma"/>
          <w:sz w:val="22"/>
          <w:szCs w:val="22"/>
        </w:rPr>
        <w:t>ознакомлен</w:t>
      </w:r>
      <w:r w:rsidR="000E1295" w:rsidRPr="001F75A5">
        <w:rPr>
          <w:rFonts w:ascii="Tahoma" w:hAnsi="Tahoma" w:cs="Tahoma"/>
          <w:sz w:val="22"/>
          <w:szCs w:val="22"/>
        </w:rPr>
        <w:t xml:space="preserve"> </w:t>
      </w:r>
      <w:r w:rsidRPr="001F75A5">
        <w:rPr>
          <w:rFonts w:ascii="Tahoma" w:hAnsi="Tahoma" w:cs="Tahoma"/>
          <w:sz w:val="22"/>
          <w:szCs w:val="22"/>
        </w:rPr>
        <w:t>с</w:t>
      </w:r>
      <w:r w:rsidR="007554A7" w:rsidRPr="001F75A5">
        <w:rPr>
          <w:rFonts w:ascii="Tahoma" w:hAnsi="Tahoma" w:cs="Tahoma"/>
          <w:sz w:val="22"/>
          <w:szCs w:val="22"/>
        </w:rPr>
        <w:t xml:space="preserve"> нижеуказанными</w:t>
      </w:r>
      <w:r w:rsidRPr="001F75A5">
        <w:rPr>
          <w:rFonts w:ascii="Tahoma" w:hAnsi="Tahoma" w:cs="Tahoma"/>
          <w:sz w:val="22"/>
          <w:szCs w:val="22"/>
        </w:rPr>
        <w:t xml:space="preserve"> основаниями для включения в реестр недобросовестных контрагентов Группы компаний «Норильский никель»</w:t>
      </w:r>
      <w:r w:rsidR="00A17D4C" w:rsidRPr="001F75A5">
        <w:rPr>
          <w:rFonts w:ascii="Tahoma" w:hAnsi="Tahoma" w:cs="Tahoma"/>
          <w:sz w:val="22"/>
          <w:szCs w:val="22"/>
        </w:rPr>
        <w:t xml:space="preserve"> (далее – Реестр)</w:t>
      </w:r>
      <w:r w:rsidRPr="001F75A5">
        <w:rPr>
          <w:rFonts w:ascii="Tahoma" w:hAnsi="Tahoma" w:cs="Tahoma"/>
          <w:sz w:val="22"/>
          <w:szCs w:val="22"/>
        </w:rPr>
        <w:t xml:space="preserve">, размещенными в информационно-телекоммуникационной сети «Интернет» по адресу: </w:t>
      </w:r>
      <w:hyperlink r:id="rId7" w:history="1">
        <w:r w:rsidRPr="001F75A5">
          <w:rPr>
            <w:rStyle w:val="a7"/>
            <w:rFonts w:ascii="Tahoma" w:hAnsi="Tahoma" w:cs="Tahoma"/>
            <w:sz w:val="22"/>
            <w:szCs w:val="22"/>
          </w:rPr>
          <w:t>https://www.nornickel.ru/suppliers/register-dishonest-counterparties/</w:t>
        </w:r>
      </w:hyperlink>
      <w:r w:rsidR="00030B0C" w:rsidRPr="001F75A5">
        <w:rPr>
          <w:rStyle w:val="a7"/>
          <w:rFonts w:ascii="Tahoma" w:hAnsi="Tahoma" w:cs="Tahoma"/>
          <w:sz w:val="22"/>
          <w:szCs w:val="22"/>
        </w:rPr>
        <w:t>:</w:t>
      </w:r>
    </w:p>
    <w:p w:rsidR="00030B0C" w:rsidRPr="001F75A5" w:rsidRDefault="00030B0C" w:rsidP="00030B0C">
      <w:pPr>
        <w:pStyle w:val="a8"/>
        <w:numPr>
          <w:ilvl w:val="0"/>
          <w:numId w:val="4"/>
        </w:numPr>
        <w:ind w:left="0" w:firstLine="567"/>
        <w:rPr>
          <w:rStyle w:val="a7"/>
          <w:rFonts w:ascii="Tahoma" w:hAnsi="Tahoma" w:cs="Tahoma"/>
          <w:color w:val="auto"/>
          <w:sz w:val="22"/>
          <w:szCs w:val="22"/>
          <w:u w:val="none"/>
        </w:rPr>
      </w:pPr>
      <w:r w:rsidRPr="001F75A5">
        <w:rPr>
          <w:rStyle w:val="a7"/>
          <w:rFonts w:ascii="Tahoma" w:hAnsi="Tahoma" w:cs="Tahoma"/>
          <w:color w:val="auto"/>
          <w:sz w:val="22"/>
          <w:szCs w:val="22"/>
          <w:u w:val="none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030B0C" w:rsidRPr="001F75A5" w:rsidRDefault="00030B0C" w:rsidP="00030B0C">
      <w:pPr>
        <w:pStyle w:val="a8"/>
        <w:ind w:left="0" w:firstLine="567"/>
        <w:rPr>
          <w:rStyle w:val="a7"/>
          <w:rFonts w:ascii="Tahoma" w:hAnsi="Tahoma" w:cs="Tahoma"/>
          <w:color w:val="auto"/>
          <w:sz w:val="22"/>
          <w:szCs w:val="22"/>
          <w:u w:val="none"/>
        </w:rPr>
      </w:pPr>
      <w:r w:rsidRPr="001F75A5">
        <w:rPr>
          <w:rStyle w:val="a7"/>
          <w:rFonts w:ascii="Tahoma" w:hAnsi="Tahoma" w:cs="Tahoma"/>
          <w:color w:val="auto"/>
          <w:sz w:val="22"/>
          <w:szCs w:val="22"/>
          <w:u w:val="none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030B0C" w:rsidRPr="001F75A5" w:rsidRDefault="00030B0C" w:rsidP="00030B0C">
      <w:pPr>
        <w:pStyle w:val="a8"/>
        <w:ind w:left="0" w:firstLine="567"/>
        <w:rPr>
          <w:rStyle w:val="a7"/>
          <w:rFonts w:ascii="Tahoma" w:hAnsi="Tahoma" w:cs="Tahoma"/>
          <w:color w:val="auto"/>
          <w:sz w:val="22"/>
          <w:szCs w:val="22"/>
          <w:u w:val="none"/>
        </w:rPr>
      </w:pPr>
      <w:r w:rsidRPr="001F75A5">
        <w:rPr>
          <w:rStyle w:val="a7"/>
          <w:rFonts w:ascii="Tahoma" w:hAnsi="Tahoma" w:cs="Tahoma"/>
          <w:color w:val="auto"/>
          <w:sz w:val="22"/>
          <w:szCs w:val="22"/>
          <w:u w:val="none"/>
        </w:rPr>
        <w:lastRenderedPageBreak/>
        <w:t xml:space="preserve">б) </w:t>
      </w:r>
      <w:proofErr w:type="spellStart"/>
      <w:r w:rsidRPr="001F75A5">
        <w:rPr>
          <w:rStyle w:val="a7"/>
          <w:rFonts w:ascii="Tahoma" w:hAnsi="Tahoma" w:cs="Tahoma"/>
          <w:color w:val="auto"/>
          <w:sz w:val="22"/>
          <w:szCs w:val="22"/>
          <w:u w:val="none"/>
        </w:rPr>
        <w:t>неподписании</w:t>
      </w:r>
      <w:proofErr w:type="spellEnd"/>
      <w:r w:rsidRPr="001F75A5">
        <w:rPr>
          <w:rStyle w:val="a7"/>
          <w:rFonts w:ascii="Tahoma" w:hAnsi="Tahoma" w:cs="Tahoma"/>
          <w:color w:val="auto"/>
          <w:sz w:val="22"/>
          <w:szCs w:val="22"/>
          <w:u w:val="none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030B0C" w:rsidRPr="001F75A5" w:rsidRDefault="00030B0C" w:rsidP="00030B0C">
      <w:pPr>
        <w:pStyle w:val="a8"/>
        <w:ind w:left="0" w:firstLine="567"/>
        <w:rPr>
          <w:rStyle w:val="a7"/>
          <w:rFonts w:ascii="Tahoma" w:hAnsi="Tahoma" w:cs="Tahoma"/>
          <w:color w:val="auto"/>
          <w:sz w:val="22"/>
          <w:szCs w:val="22"/>
          <w:u w:val="none"/>
        </w:rPr>
      </w:pPr>
      <w:r w:rsidRPr="001F75A5">
        <w:rPr>
          <w:rStyle w:val="a7"/>
          <w:rFonts w:ascii="Tahoma" w:hAnsi="Tahoma" w:cs="Tahoma"/>
          <w:color w:val="auto"/>
          <w:sz w:val="22"/>
          <w:szCs w:val="22"/>
          <w:u w:val="none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030B0C" w:rsidRPr="001F75A5" w:rsidRDefault="00030B0C" w:rsidP="00030B0C">
      <w:pPr>
        <w:pStyle w:val="a8"/>
        <w:ind w:left="0" w:firstLine="567"/>
        <w:rPr>
          <w:rStyle w:val="a7"/>
          <w:rFonts w:ascii="Tahoma" w:hAnsi="Tahoma" w:cs="Tahoma"/>
          <w:color w:val="auto"/>
          <w:sz w:val="22"/>
          <w:szCs w:val="22"/>
          <w:u w:val="none"/>
        </w:rPr>
      </w:pPr>
      <w:r w:rsidRPr="001F75A5">
        <w:rPr>
          <w:rStyle w:val="a7"/>
          <w:rFonts w:ascii="Tahoma" w:hAnsi="Tahoma" w:cs="Tahoma"/>
          <w:color w:val="auto"/>
          <w:sz w:val="22"/>
          <w:szCs w:val="22"/>
          <w:u w:val="none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030B0C" w:rsidRPr="001F75A5" w:rsidRDefault="00030B0C" w:rsidP="00030B0C">
      <w:pPr>
        <w:pStyle w:val="a8"/>
        <w:numPr>
          <w:ilvl w:val="0"/>
          <w:numId w:val="4"/>
        </w:numPr>
        <w:ind w:left="0" w:firstLine="567"/>
        <w:rPr>
          <w:rStyle w:val="a7"/>
          <w:rFonts w:ascii="Tahoma" w:hAnsi="Tahoma" w:cs="Tahoma"/>
          <w:color w:val="auto"/>
          <w:sz w:val="22"/>
          <w:szCs w:val="22"/>
          <w:u w:val="none"/>
        </w:rPr>
      </w:pPr>
      <w:r w:rsidRPr="001F75A5">
        <w:rPr>
          <w:rStyle w:val="a7"/>
          <w:rFonts w:ascii="Tahoma" w:hAnsi="Tahoma" w:cs="Tahoma"/>
          <w:color w:val="auto"/>
          <w:sz w:val="22"/>
          <w:szCs w:val="22"/>
          <w:u w:val="none"/>
        </w:rPr>
        <w:t>Предоставление заведомо недостоверных сведений для участия в закупочных процедурах Компании/РОКС НН.</w:t>
      </w:r>
    </w:p>
    <w:p w:rsidR="00030B0C" w:rsidRPr="001F75A5" w:rsidRDefault="00030B0C" w:rsidP="00030B0C">
      <w:pPr>
        <w:pStyle w:val="a8"/>
        <w:numPr>
          <w:ilvl w:val="0"/>
          <w:numId w:val="4"/>
        </w:numPr>
        <w:ind w:left="0" w:firstLine="567"/>
        <w:rPr>
          <w:rStyle w:val="a7"/>
          <w:rFonts w:ascii="Tahoma" w:hAnsi="Tahoma" w:cs="Tahoma"/>
          <w:color w:val="auto"/>
          <w:sz w:val="22"/>
          <w:szCs w:val="22"/>
          <w:u w:val="none"/>
        </w:rPr>
      </w:pPr>
      <w:r w:rsidRPr="001F75A5">
        <w:rPr>
          <w:rStyle w:val="a7"/>
          <w:rFonts w:ascii="Tahoma" w:hAnsi="Tahoma" w:cs="Tahoma"/>
          <w:color w:val="auto"/>
          <w:sz w:val="22"/>
          <w:szCs w:val="22"/>
          <w:u w:val="none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5C77E2" w:rsidRPr="001F75A5" w:rsidRDefault="00030B0C" w:rsidP="00030B0C">
      <w:pPr>
        <w:pStyle w:val="a8"/>
        <w:numPr>
          <w:ilvl w:val="0"/>
          <w:numId w:val="4"/>
        </w:numPr>
        <w:ind w:left="0" w:firstLine="567"/>
        <w:rPr>
          <w:rFonts w:ascii="Tahoma" w:hAnsi="Tahoma" w:cs="Tahoma"/>
          <w:sz w:val="22"/>
          <w:szCs w:val="22"/>
        </w:rPr>
      </w:pPr>
      <w:r w:rsidRPr="001F75A5">
        <w:rPr>
          <w:rStyle w:val="a7"/>
          <w:rFonts w:ascii="Tahoma" w:hAnsi="Tahoma" w:cs="Tahoma"/>
          <w:color w:val="auto"/>
          <w:sz w:val="22"/>
          <w:szCs w:val="22"/>
          <w:u w:val="none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883BB8" w:rsidRPr="001F75A5" w:rsidRDefault="00641CF2" w:rsidP="005C77E2">
      <w:pPr>
        <w:pStyle w:val="a8"/>
        <w:numPr>
          <w:ilvl w:val="0"/>
          <w:numId w:val="3"/>
        </w:numPr>
        <w:ind w:left="0" w:firstLine="851"/>
        <w:rPr>
          <w:rFonts w:ascii="Tahoma" w:hAnsi="Tahoma" w:cs="Tahoma"/>
          <w:sz w:val="22"/>
          <w:szCs w:val="22"/>
        </w:rPr>
      </w:pPr>
      <w:r w:rsidRPr="001F75A5">
        <w:rPr>
          <w:rFonts w:ascii="Tahoma" w:hAnsi="Tahoma" w:cs="Tahoma"/>
          <w:sz w:val="22"/>
          <w:szCs w:val="22"/>
        </w:rPr>
        <w:t>уведомлен</w:t>
      </w:r>
      <w:r w:rsidR="005C77E2" w:rsidRPr="001F75A5">
        <w:rPr>
          <w:rFonts w:ascii="Tahoma" w:hAnsi="Tahoma" w:cs="Tahoma"/>
          <w:sz w:val="22"/>
          <w:szCs w:val="22"/>
        </w:rPr>
        <w:t xml:space="preserve"> о том, </w:t>
      </w:r>
      <w:r w:rsidR="00153161" w:rsidRPr="001F75A5">
        <w:rPr>
          <w:rFonts w:ascii="Tahoma" w:hAnsi="Tahoma" w:cs="Tahoma"/>
          <w:sz w:val="22"/>
          <w:szCs w:val="22"/>
        </w:rPr>
        <w:t>что в</w:t>
      </w:r>
      <w:r w:rsidR="00BF4463" w:rsidRPr="001F75A5">
        <w:rPr>
          <w:rFonts w:ascii="Tahoma" w:hAnsi="Tahoma" w:cs="Tahoma"/>
          <w:sz w:val="22"/>
          <w:szCs w:val="22"/>
        </w:rPr>
        <w:t>следствие</w:t>
      </w:r>
      <w:r w:rsidRPr="001F75A5">
        <w:rPr>
          <w:rFonts w:ascii="Tahoma" w:hAnsi="Tahoma" w:cs="Tahoma"/>
          <w:sz w:val="22"/>
          <w:szCs w:val="22"/>
        </w:rPr>
        <w:t xml:space="preserve"> возникновения </w:t>
      </w:r>
      <w:r w:rsidR="00030B0C" w:rsidRPr="001F75A5">
        <w:rPr>
          <w:rFonts w:ascii="Tahoma" w:hAnsi="Tahoma" w:cs="Tahoma"/>
          <w:sz w:val="22"/>
          <w:szCs w:val="22"/>
        </w:rPr>
        <w:t xml:space="preserve">вышеуказанных </w:t>
      </w:r>
      <w:r w:rsidRPr="001F75A5">
        <w:rPr>
          <w:rFonts w:ascii="Tahoma" w:hAnsi="Tahoma" w:cs="Tahoma"/>
          <w:sz w:val="22"/>
          <w:szCs w:val="22"/>
        </w:rPr>
        <w:t>оснований</w:t>
      </w:r>
      <w:r w:rsidR="00D70502" w:rsidRPr="001F75A5">
        <w:rPr>
          <w:rFonts w:ascii="Tahoma" w:hAnsi="Tahoma" w:cs="Tahoma"/>
          <w:sz w:val="22"/>
          <w:szCs w:val="22"/>
        </w:rPr>
        <w:t xml:space="preserve">, в </w:t>
      </w:r>
      <w:proofErr w:type="spellStart"/>
      <w:r w:rsidR="00D70502" w:rsidRPr="001F75A5">
        <w:rPr>
          <w:rFonts w:ascii="Tahoma" w:hAnsi="Tahoma" w:cs="Tahoma"/>
          <w:sz w:val="22"/>
          <w:szCs w:val="22"/>
        </w:rPr>
        <w:t>т.ч</w:t>
      </w:r>
      <w:proofErr w:type="spellEnd"/>
      <w:r w:rsidR="00D70502" w:rsidRPr="001F75A5">
        <w:rPr>
          <w:rFonts w:ascii="Tahoma" w:hAnsi="Tahoma" w:cs="Tahoma"/>
          <w:sz w:val="22"/>
          <w:szCs w:val="22"/>
        </w:rPr>
        <w:t>. при отказе от заключения договора на условиях, согласованных</w:t>
      </w:r>
      <w:r w:rsidR="005C77E2" w:rsidRPr="001F75A5">
        <w:rPr>
          <w:rFonts w:ascii="Tahoma" w:hAnsi="Tahoma" w:cs="Tahoma"/>
          <w:sz w:val="22"/>
          <w:szCs w:val="22"/>
        </w:rPr>
        <w:t xml:space="preserve"> ______________ (</w:t>
      </w:r>
      <w:r w:rsidR="005C77E2" w:rsidRPr="001F75A5">
        <w:rPr>
          <w:rFonts w:ascii="Tahoma" w:hAnsi="Tahoma" w:cs="Tahoma"/>
          <w:i/>
          <w:sz w:val="22"/>
          <w:szCs w:val="22"/>
        </w:rPr>
        <w:t>указать наименование поставщика</w:t>
      </w:r>
      <w:r w:rsidR="005C77E2" w:rsidRPr="001F75A5">
        <w:rPr>
          <w:rFonts w:ascii="Tahoma" w:hAnsi="Tahoma" w:cs="Tahoma"/>
          <w:sz w:val="22"/>
          <w:szCs w:val="22"/>
        </w:rPr>
        <w:t>)</w:t>
      </w:r>
      <w:r w:rsidR="00D70502" w:rsidRPr="001F75A5">
        <w:rPr>
          <w:rFonts w:ascii="Tahoma" w:hAnsi="Tahoma" w:cs="Tahoma"/>
          <w:sz w:val="22"/>
          <w:szCs w:val="22"/>
        </w:rPr>
        <w:t xml:space="preserve"> в процессе проведения закупочной процедуры, </w:t>
      </w:r>
      <w:r w:rsidR="005C77E2" w:rsidRPr="001F75A5">
        <w:rPr>
          <w:rFonts w:ascii="Tahoma" w:hAnsi="Tahoma" w:cs="Tahoma"/>
          <w:sz w:val="22"/>
          <w:szCs w:val="22"/>
        </w:rPr>
        <w:t>____</w:t>
      </w:r>
      <w:r w:rsidR="00153161" w:rsidRPr="001F75A5">
        <w:rPr>
          <w:rFonts w:ascii="Tahoma" w:hAnsi="Tahoma" w:cs="Tahoma"/>
          <w:sz w:val="22"/>
          <w:szCs w:val="22"/>
        </w:rPr>
        <w:t>_______ (</w:t>
      </w:r>
      <w:r w:rsidR="00153161" w:rsidRPr="001F75A5">
        <w:rPr>
          <w:rFonts w:ascii="Tahoma" w:hAnsi="Tahoma" w:cs="Tahoma"/>
          <w:i/>
          <w:sz w:val="22"/>
          <w:szCs w:val="22"/>
        </w:rPr>
        <w:t>указать наименование поставщика</w:t>
      </w:r>
      <w:r w:rsidR="005C77E2" w:rsidRPr="001F75A5">
        <w:rPr>
          <w:rFonts w:ascii="Tahoma" w:hAnsi="Tahoma" w:cs="Tahoma"/>
          <w:sz w:val="22"/>
          <w:szCs w:val="22"/>
        </w:rPr>
        <w:t xml:space="preserve">) </w:t>
      </w:r>
      <w:r w:rsidR="007674C8" w:rsidRPr="001F75A5">
        <w:rPr>
          <w:rFonts w:ascii="Tahoma" w:hAnsi="Tahoma" w:cs="Tahoma"/>
          <w:sz w:val="22"/>
          <w:szCs w:val="22"/>
        </w:rPr>
        <w:t>будет внесен/-</w:t>
      </w:r>
      <w:proofErr w:type="gramStart"/>
      <w:r w:rsidR="007674C8" w:rsidRPr="001F75A5">
        <w:rPr>
          <w:rFonts w:ascii="Tahoma" w:hAnsi="Tahoma" w:cs="Tahoma"/>
          <w:sz w:val="22"/>
          <w:szCs w:val="22"/>
        </w:rPr>
        <w:t xml:space="preserve">но </w:t>
      </w:r>
      <w:r w:rsidR="00FF2197" w:rsidRPr="001F75A5">
        <w:rPr>
          <w:rFonts w:ascii="Tahoma" w:hAnsi="Tahoma" w:cs="Tahoma"/>
          <w:sz w:val="22"/>
          <w:szCs w:val="22"/>
        </w:rPr>
        <w:t xml:space="preserve"> </w:t>
      </w:r>
      <w:r w:rsidR="00153161" w:rsidRPr="001F75A5">
        <w:rPr>
          <w:rFonts w:ascii="Tahoma" w:hAnsi="Tahoma" w:cs="Tahoma"/>
          <w:sz w:val="22"/>
          <w:szCs w:val="22"/>
        </w:rPr>
        <w:t>в</w:t>
      </w:r>
      <w:proofErr w:type="gramEnd"/>
      <w:r w:rsidR="007F56AE" w:rsidRPr="001F75A5">
        <w:rPr>
          <w:rFonts w:ascii="Tahoma" w:hAnsi="Tahoma" w:cs="Tahoma"/>
          <w:sz w:val="22"/>
          <w:szCs w:val="22"/>
        </w:rPr>
        <w:t xml:space="preserve"> Реестр</w:t>
      </w:r>
      <w:r w:rsidR="005C77E2" w:rsidRPr="001F75A5">
        <w:rPr>
          <w:rFonts w:ascii="Tahoma" w:hAnsi="Tahoma" w:cs="Tahoma"/>
          <w:sz w:val="22"/>
          <w:szCs w:val="22"/>
        </w:rPr>
        <w:t xml:space="preserve">. </w:t>
      </w:r>
    </w:p>
    <w:p w:rsidR="00D30EFD" w:rsidRPr="001F75A5" w:rsidRDefault="00D30EFD" w:rsidP="00D30EFD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883BB8" w:rsidRPr="001F75A5" w:rsidRDefault="00883BB8" w:rsidP="00D30EFD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883BB8" w:rsidRPr="001F75A5" w:rsidRDefault="00883BB8" w:rsidP="00D30EFD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D30EFD" w:rsidRPr="001F75A5" w:rsidRDefault="00D30EFD" w:rsidP="00D30EFD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1F75A5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D30EFD" w:rsidRPr="001F75A5" w:rsidRDefault="00D30EFD" w:rsidP="00D30EFD">
      <w:pPr>
        <w:pStyle w:val="a8"/>
        <w:numPr>
          <w:ilvl w:val="0"/>
          <w:numId w:val="2"/>
        </w:numPr>
        <w:tabs>
          <w:tab w:val="left" w:pos="10206"/>
        </w:tabs>
        <w:rPr>
          <w:rFonts w:ascii="Tahoma" w:hAnsi="Tahoma" w:cs="Tahoma"/>
          <w:sz w:val="22"/>
          <w:szCs w:val="22"/>
        </w:rPr>
      </w:pPr>
      <w:r w:rsidRPr="001F75A5">
        <w:rPr>
          <w:rFonts w:ascii="Tahoma" w:hAnsi="Tahoma" w:cs="Tahoma"/>
          <w:sz w:val="22"/>
          <w:szCs w:val="22"/>
        </w:rPr>
        <w:t>…</w:t>
      </w:r>
    </w:p>
    <w:p w:rsidR="00D30EFD" w:rsidRPr="001F75A5" w:rsidRDefault="00D30EFD" w:rsidP="00D30EFD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D30EFD" w:rsidRPr="001F75A5" w:rsidRDefault="00D30EFD" w:rsidP="00D30EFD">
      <w:pPr>
        <w:rPr>
          <w:rFonts w:ascii="Tahoma" w:hAnsi="Tahoma" w:cs="Tahoma"/>
          <w:sz w:val="22"/>
          <w:szCs w:val="22"/>
        </w:rPr>
      </w:pPr>
      <w:r w:rsidRPr="001F75A5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1F75A5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F75A5">
        <w:rPr>
          <w:rFonts w:ascii="Tahoma" w:hAnsi="Tahoma" w:cs="Tahoma"/>
          <w:sz w:val="22"/>
          <w:szCs w:val="22"/>
        </w:rPr>
        <w:t>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D30EFD" w:rsidRPr="001F75A5" w:rsidRDefault="00D30EFD" w:rsidP="00D30EFD">
      <w:pPr>
        <w:tabs>
          <w:tab w:val="left" w:pos="10206"/>
        </w:tabs>
        <w:ind w:firstLine="567"/>
        <w:rPr>
          <w:rFonts w:ascii="Tahoma" w:hAnsi="Tahoma" w:cs="Tahoma"/>
          <w:sz w:val="22"/>
          <w:szCs w:val="22"/>
        </w:rPr>
      </w:pPr>
    </w:p>
    <w:p w:rsidR="00D30EFD" w:rsidRPr="001F75A5" w:rsidRDefault="00D30EFD" w:rsidP="00D30EFD">
      <w:pPr>
        <w:jc w:val="left"/>
        <w:rPr>
          <w:rFonts w:ascii="Tahoma" w:hAnsi="Tahoma" w:cs="Tahoma"/>
          <w:bCs/>
          <w:sz w:val="22"/>
          <w:szCs w:val="22"/>
        </w:rPr>
      </w:pPr>
      <w:r w:rsidRPr="001F75A5">
        <w:rPr>
          <w:rFonts w:ascii="Tahoma" w:hAnsi="Tahoma" w:cs="Tahoma"/>
          <w:b/>
          <w:sz w:val="22"/>
          <w:szCs w:val="22"/>
        </w:rPr>
        <w:t>Наименование должности (</w:t>
      </w:r>
      <w:proofErr w:type="gramStart"/>
      <w:r w:rsidRPr="001F75A5">
        <w:rPr>
          <w:rFonts w:ascii="Tahoma" w:hAnsi="Tahoma" w:cs="Tahoma"/>
          <w:b/>
          <w:sz w:val="22"/>
          <w:szCs w:val="22"/>
        </w:rPr>
        <w:t xml:space="preserve">Поставщик)   </w:t>
      </w:r>
      <w:proofErr w:type="gramEnd"/>
      <w:r w:rsidRPr="001F75A5">
        <w:rPr>
          <w:rFonts w:ascii="Tahoma" w:hAnsi="Tahoma" w:cs="Tahoma"/>
          <w:b/>
          <w:sz w:val="22"/>
          <w:szCs w:val="22"/>
        </w:rPr>
        <w:t xml:space="preserve">                                      </w:t>
      </w:r>
      <w:r w:rsidRPr="001F75A5">
        <w:rPr>
          <w:rFonts w:ascii="Tahoma" w:hAnsi="Tahoma" w:cs="Tahoma"/>
          <w:sz w:val="22"/>
          <w:szCs w:val="22"/>
        </w:rPr>
        <w:t>подпись</w:t>
      </w:r>
      <w:r w:rsidRPr="001F75A5">
        <w:rPr>
          <w:rFonts w:ascii="Tahoma" w:hAnsi="Tahoma" w:cs="Tahoma"/>
          <w:bCs/>
          <w:i/>
          <w:sz w:val="22"/>
          <w:szCs w:val="22"/>
        </w:rPr>
        <w:t xml:space="preserve">   </w:t>
      </w:r>
      <w:r w:rsidRPr="001F75A5">
        <w:rPr>
          <w:rFonts w:ascii="Tahoma" w:hAnsi="Tahoma" w:cs="Tahoma"/>
          <w:bCs/>
          <w:sz w:val="22"/>
          <w:szCs w:val="22"/>
        </w:rPr>
        <w:t xml:space="preserve">                </w:t>
      </w:r>
      <w:r w:rsidRPr="001F75A5">
        <w:rPr>
          <w:rFonts w:ascii="Tahoma" w:hAnsi="Tahoma" w:cs="Tahoma"/>
          <w:b/>
          <w:sz w:val="22"/>
          <w:szCs w:val="22"/>
        </w:rPr>
        <w:t>И.О. Фамилия</w:t>
      </w:r>
    </w:p>
    <w:p w:rsidR="00D30EFD" w:rsidRPr="001F75A5" w:rsidDel="00EC6D88" w:rsidRDefault="00D30EFD" w:rsidP="00D30EFD">
      <w:pPr>
        <w:rPr>
          <w:rFonts w:ascii="Tahoma" w:hAnsi="Tahoma" w:cs="Tahoma"/>
          <w:sz w:val="22"/>
          <w:szCs w:val="22"/>
        </w:rPr>
      </w:pPr>
    </w:p>
    <w:p w:rsidR="00D30EFD" w:rsidRPr="001F75A5" w:rsidRDefault="00D30EFD" w:rsidP="00D30EFD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D30EFD" w:rsidRPr="001F75A5" w:rsidRDefault="00D30EFD" w:rsidP="00D30EFD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D30EFD" w:rsidRPr="001F75A5" w:rsidRDefault="00D30EFD" w:rsidP="00D30EFD">
      <w:pPr>
        <w:jc w:val="left"/>
        <w:rPr>
          <w:rFonts w:ascii="Tahoma" w:hAnsi="Tahoma" w:cs="Tahoma"/>
          <w:b/>
          <w:bCs/>
          <w:sz w:val="22"/>
          <w:szCs w:val="22"/>
        </w:rPr>
      </w:pPr>
    </w:p>
    <w:p w:rsidR="00E67CEF" w:rsidRPr="001F75A5" w:rsidRDefault="00E67CEF" w:rsidP="00D30EFD">
      <w:pPr>
        <w:rPr>
          <w:rFonts w:ascii="Tahoma" w:hAnsi="Tahoma" w:cs="Tahoma"/>
          <w:sz w:val="22"/>
          <w:szCs w:val="22"/>
        </w:rPr>
      </w:pPr>
    </w:p>
    <w:sectPr w:rsidR="00E67CEF" w:rsidRPr="001F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EE" w:rsidRDefault="00DC61EE" w:rsidP="00D30EFD">
      <w:r>
        <w:separator/>
      </w:r>
    </w:p>
  </w:endnote>
  <w:endnote w:type="continuationSeparator" w:id="0">
    <w:p w:rsidR="00DC61EE" w:rsidRDefault="00DC61EE" w:rsidP="00D3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EE" w:rsidRDefault="00DC61EE" w:rsidP="00D30EFD">
      <w:r>
        <w:separator/>
      </w:r>
    </w:p>
  </w:footnote>
  <w:footnote w:type="continuationSeparator" w:id="0">
    <w:p w:rsidR="00DC61EE" w:rsidRDefault="00DC61EE" w:rsidP="00D30EFD">
      <w:r>
        <w:continuationSeparator/>
      </w:r>
    </w:p>
  </w:footnote>
  <w:footnote w:id="1">
    <w:p w:rsidR="00D30EFD" w:rsidRPr="00205574" w:rsidRDefault="00D30EFD" w:rsidP="00D30EFD">
      <w:pPr>
        <w:pStyle w:val="a5"/>
        <w:rPr>
          <w:rFonts w:ascii="Tahoma" w:hAnsi="Tahoma" w:cs="Tahoma"/>
        </w:rPr>
      </w:pPr>
      <w:r>
        <w:rPr>
          <w:rStyle w:val="a4"/>
        </w:rPr>
        <w:footnoteRef/>
      </w:r>
      <w:r>
        <w:t xml:space="preserve"> </w:t>
      </w:r>
      <w:r w:rsidRPr="00205574">
        <w:rPr>
          <w:rFonts w:ascii="Tahoma" w:hAnsi="Tahoma" w:cs="Tahoma"/>
        </w:rPr>
        <w:t>Формулировка, приведенная в квадратных скобках, включается в случае, если в приглашение к участию в закупочной процедуре включаются основные условия договора, заключаемого по результатам проведения Закупочной процедуры, и согласие с указанными основными условиями является Блок-фактором.</w:t>
      </w:r>
    </w:p>
  </w:footnote>
  <w:footnote w:id="2">
    <w:p w:rsidR="00D30EFD" w:rsidRPr="00205574" w:rsidRDefault="00D30EFD" w:rsidP="00D30EFD">
      <w:pPr>
        <w:pStyle w:val="a5"/>
        <w:rPr>
          <w:rFonts w:ascii="Tahoma" w:hAnsi="Tahoma" w:cs="Tahoma"/>
        </w:rPr>
      </w:pPr>
      <w:r w:rsidRPr="00205574">
        <w:rPr>
          <w:rStyle w:val="a4"/>
          <w:rFonts w:ascii="Tahoma" w:hAnsi="Tahoma" w:cs="Tahoma"/>
        </w:rPr>
        <w:footnoteRef/>
      </w:r>
      <w:r w:rsidRPr="00205574">
        <w:rPr>
          <w:rFonts w:ascii="Tahoma" w:hAnsi="Tahoma" w:cs="Tahoma"/>
        </w:rPr>
        <w:t xml:space="preserve"> Формулировка, приведенная в квадратных скобках, включается в случае, если в приглашение к участию в Закупочной процедуре включается проект договора, заключаемого по результатам проведения закупочной процедуры, и согласие с проектом договора является Блок-фактором.</w:t>
      </w:r>
    </w:p>
  </w:footnote>
  <w:footnote w:id="3">
    <w:p w:rsidR="00D30EFD" w:rsidRPr="00205574" w:rsidRDefault="00D30EFD" w:rsidP="00D30EFD">
      <w:pPr>
        <w:pStyle w:val="a5"/>
        <w:rPr>
          <w:rFonts w:ascii="Tahoma" w:hAnsi="Tahoma" w:cs="Tahoma"/>
        </w:rPr>
      </w:pPr>
      <w:r w:rsidRPr="00205574">
        <w:rPr>
          <w:rStyle w:val="a4"/>
          <w:rFonts w:ascii="Tahoma" w:hAnsi="Tahoma" w:cs="Tahoma"/>
        </w:rPr>
        <w:footnoteRef/>
      </w:r>
      <w:r w:rsidRPr="00205574">
        <w:rPr>
          <w:rFonts w:ascii="Tahoma" w:hAnsi="Tahoma" w:cs="Tahoma"/>
        </w:rPr>
        <w:t xml:space="preserve"> Здесь и далее в таблице формулировка, приведенная в квадратных скобках, включается в случае, если в соответствии с условиями проведения конкретной закупочной процедуры допускается отступление от соответствующих требований, указанных в приглашении (в частности, если соответствие поставщика указанному в приглашении требованию не является блок-фактором). </w:t>
      </w:r>
    </w:p>
  </w:footnote>
  <w:footnote w:id="4">
    <w:p w:rsidR="00D30EFD" w:rsidRPr="00205574" w:rsidRDefault="00D30EFD" w:rsidP="00D30EFD">
      <w:pPr>
        <w:pStyle w:val="a5"/>
        <w:rPr>
          <w:rFonts w:ascii="Tahoma" w:hAnsi="Tahoma" w:cs="Tahoma"/>
        </w:rPr>
      </w:pPr>
      <w:bookmarkStart w:id="0" w:name="_GoBack"/>
      <w:r w:rsidRPr="00205574">
        <w:rPr>
          <w:rStyle w:val="a4"/>
          <w:rFonts w:ascii="Tahoma" w:hAnsi="Tahoma" w:cs="Tahoma"/>
        </w:rPr>
        <w:footnoteRef/>
      </w:r>
      <w:r w:rsidRPr="00205574">
        <w:rPr>
          <w:rFonts w:ascii="Tahoma" w:hAnsi="Tahoma" w:cs="Tahoma"/>
        </w:rPr>
        <w:t xml:space="preserve"> Указывается в случае, если условия Закупочной процедуры не запрещают привлечение субподрядчиков. 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70CD424D"/>
    <w:multiLevelType w:val="hybridMultilevel"/>
    <w:tmpl w:val="AA9C8E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D"/>
    <w:rsid w:val="00030B0C"/>
    <w:rsid w:val="00043583"/>
    <w:rsid w:val="00096A21"/>
    <w:rsid w:val="000E1295"/>
    <w:rsid w:val="000F5760"/>
    <w:rsid w:val="00153161"/>
    <w:rsid w:val="001B3BA9"/>
    <w:rsid w:val="001F75A5"/>
    <w:rsid w:val="00205574"/>
    <w:rsid w:val="00441CFD"/>
    <w:rsid w:val="004A19B9"/>
    <w:rsid w:val="005B4C4F"/>
    <w:rsid w:val="005C77E2"/>
    <w:rsid w:val="005F0FB7"/>
    <w:rsid w:val="00641CF2"/>
    <w:rsid w:val="006B5907"/>
    <w:rsid w:val="006C1450"/>
    <w:rsid w:val="007554A7"/>
    <w:rsid w:val="007674C8"/>
    <w:rsid w:val="007B6D86"/>
    <w:rsid w:val="007F56AE"/>
    <w:rsid w:val="00807122"/>
    <w:rsid w:val="00883BB8"/>
    <w:rsid w:val="008C364C"/>
    <w:rsid w:val="00962CF2"/>
    <w:rsid w:val="009676AD"/>
    <w:rsid w:val="00975BBB"/>
    <w:rsid w:val="009E6B08"/>
    <w:rsid w:val="00A17D4C"/>
    <w:rsid w:val="00B037B8"/>
    <w:rsid w:val="00B31BA9"/>
    <w:rsid w:val="00BA0D00"/>
    <w:rsid w:val="00BA6B58"/>
    <w:rsid w:val="00BF4463"/>
    <w:rsid w:val="00C870AB"/>
    <w:rsid w:val="00CA444A"/>
    <w:rsid w:val="00CD61DA"/>
    <w:rsid w:val="00D30EFD"/>
    <w:rsid w:val="00D70502"/>
    <w:rsid w:val="00DC61EE"/>
    <w:rsid w:val="00E03B34"/>
    <w:rsid w:val="00E67CEF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0689"/>
  <w15:chartTrackingRefBased/>
  <w15:docId w15:val="{0C05DFA2-ADD5-4597-8318-80D9309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5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0"/>
    <w:link w:val="30"/>
    <w:qFormat/>
    <w:rsid w:val="001F75A5"/>
    <w:pPr>
      <w:widowControl w:val="0"/>
      <w:tabs>
        <w:tab w:val="num" w:pos="360"/>
        <w:tab w:val="num" w:pos="643"/>
        <w:tab w:val="num" w:pos="926"/>
      </w:tabs>
      <w:suppressAutoHyphens/>
      <w:spacing w:before="480" w:after="240"/>
      <w:ind w:left="360" w:right="1134" w:hanging="360"/>
      <w:jc w:val="center"/>
      <w:outlineLvl w:val="2"/>
    </w:pPr>
    <w:rPr>
      <w:rFonts w:ascii="Times New Roman" w:eastAsia="Times New Roman" w:hAnsi="Times New Roman" w:cs="Times New Roman"/>
      <w:color w:val="auto"/>
      <w:kern w:val="28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D30EFD"/>
    <w:rPr>
      <w:vertAlign w:val="superscript"/>
    </w:rPr>
  </w:style>
  <w:style w:type="paragraph" w:styleId="a5">
    <w:name w:val="footnote text"/>
    <w:basedOn w:val="a"/>
    <w:link w:val="a6"/>
    <w:uiPriority w:val="99"/>
    <w:rsid w:val="00D30EFD"/>
    <w:rPr>
      <w:sz w:val="20"/>
    </w:rPr>
  </w:style>
  <w:style w:type="character" w:customStyle="1" w:styleId="a6">
    <w:name w:val="Текст сноски Знак"/>
    <w:basedOn w:val="a1"/>
    <w:link w:val="a5"/>
    <w:uiPriority w:val="99"/>
    <w:rsid w:val="00D30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D30EFD"/>
    <w:rPr>
      <w:color w:val="0000FF"/>
      <w:u w:val="single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D30EFD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D30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59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B590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FollowedHyperlink"/>
    <w:basedOn w:val="a1"/>
    <w:uiPriority w:val="99"/>
    <w:semiHidden/>
    <w:unhideWhenUsed/>
    <w:rsid w:val="007554A7"/>
    <w:rPr>
      <w:color w:val="954F72" w:themeColor="followedHyperlink"/>
      <w:u w:val="single"/>
    </w:rPr>
  </w:style>
  <w:style w:type="character" w:customStyle="1" w:styleId="30">
    <w:name w:val="Заголовок 3 Знак"/>
    <w:basedOn w:val="a1"/>
    <w:link w:val="3"/>
    <w:rsid w:val="001F75A5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F7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0">
    <w:name w:val="Body Text"/>
    <w:basedOn w:val="a"/>
    <w:link w:val="ad"/>
    <w:uiPriority w:val="99"/>
    <w:semiHidden/>
    <w:unhideWhenUsed/>
    <w:rsid w:val="001F75A5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1F75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register-dishonest-counterpar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НорНикель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Никита Васильевич</dc:creator>
  <cp:keywords/>
  <dc:description/>
  <cp:lastModifiedBy>Головко Анна Владимировна</cp:lastModifiedBy>
  <cp:revision>7</cp:revision>
  <cp:lastPrinted>2023-11-02T08:33:00Z</cp:lastPrinted>
  <dcterms:created xsi:type="dcterms:W3CDTF">2023-11-28T08:50:00Z</dcterms:created>
  <dcterms:modified xsi:type="dcterms:W3CDTF">2024-11-21T11:06:00Z</dcterms:modified>
</cp:coreProperties>
</file>